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94" w:rsidRPr="00F32DFA" w:rsidRDefault="003E4594" w:rsidP="003E4594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F32DFA">
        <w:rPr>
          <w:noProof/>
          <w:lang w:val="es-BO" w:eastAsia="es-BO"/>
        </w:rPr>
        <w:drawing>
          <wp:inline distT="0" distB="0" distL="0" distR="0" wp14:anchorId="627B58CD" wp14:editId="310A9F5E">
            <wp:extent cx="2527300" cy="719875"/>
            <wp:effectExtent l="0" t="0" r="0" b="0"/>
            <wp:docPr id="4" name="Imagen 4" descr="gnv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nv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83" cy="73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594" w:rsidRPr="00F32DFA" w:rsidRDefault="003E4594" w:rsidP="003E4594">
      <w:pPr>
        <w:rPr>
          <w:rFonts w:ascii="Century Gothic" w:hAnsi="Century Gothic"/>
          <w:b/>
          <w:noProof/>
        </w:rPr>
      </w:pPr>
    </w:p>
    <w:p w:rsidR="003E4594" w:rsidRPr="00F32DFA" w:rsidRDefault="003E4594" w:rsidP="003E4594">
      <w:pPr>
        <w:jc w:val="center"/>
        <w:rPr>
          <w:rFonts w:ascii="Century Gothic" w:hAnsi="Century Gothic"/>
          <w:b/>
          <w:sz w:val="16"/>
          <w:szCs w:val="16"/>
        </w:rPr>
      </w:pPr>
      <w:r w:rsidRPr="00F32DFA">
        <w:rPr>
          <w:rFonts w:ascii="Century Gothic" w:hAnsi="Century Gothic"/>
          <w:b/>
          <w:sz w:val="16"/>
          <w:szCs w:val="16"/>
        </w:rPr>
        <w:t>ENTIDAD EJECUTORA DE CONVERSIÓN A GAS NATURAL VEHICULAR “EEC-GNV”</w:t>
      </w:r>
    </w:p>
    <w:p w:rsidR="003E4594" w:rsidRPr="00F32DFA" w:rsidRDefault="003E4594" w:rsidP="003E4594">
      <w:pPr>
        <w:jc w:val="center"/>
        <w:rPr>
          <w:rFonts w:ascii="Century Gothic" w:hAnsi="Century Gothic"/>
          <w:b/>
        </w:rPr>
      </w:pPr>
      <w:r w:rsidRPr="00F32DFA"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0AC64" wp14:editId="6C3270F6">
                <wp:simplePos x="0" y="0"/>
                <wp:positionH relativeFrom="margin">
                  <wp:posOffset>53206</wp:posOffset>
                </wp:positionH>
                <wp:positionV relativeFrom="paragraph">
                  <wp:posOffset>37841</wp:posOffset>
                </wp:positionV>
                <wp:extent cx="5499279" cy="0"/>
                <wp:effectExtent l="0" t="0" r="25400" b="19050"/>
                <wp:wrapNone/>
                <wp:docPr id="47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EA44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pt,3pt" to="43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E4594" w:rsidRPr="00F32DFA" w:rsidRDefault="003E4594" w:rsidP="003E4594">
      <w:pPr>
        <w:jc w:val="center"/>
        <w:rPr>
          <w:rFonts w:ascii="Century Gothic" w:hAnsi="Century Gothic"/>
          <w:b/>
          <w:sz w:val="16"/>
          <w:szCs w:val="16"/>
        </w:rPr>
      </w:pPr>
      <w:r w:rsidRPr="00F32DFA">
        <w:rPr>
          <w:rFonts w:ascii="Century Gothic" w:hAnsi="Century Gothic"/>
          <w:b/>
          <w:sz w:val="16"/>
          <w:szCs w:val="16"/>
        </w:rPr>
        <w:t>“CONVOCATORIA PÚBLICA</w:t>
      </w:r>
    </w:p>
    <w:p w:rsidR="003E4594" w:rsidRPr="00F32DFA" w:rsidRDefault="003E4594" w:rsidP="003E4594">
      <w:pPr>
        <w:jc w:val="center"/>
        <w:rPr>
          <w:rFonts w:ascii="Century Gothic" w:hAnsi="Century Gothic"/>
          <w:b/>
          <w:sz w:val="16"/>
          <w:szCs w:val="16"/>
        </w:rPr>
      </w:pPr>
      <w:r w:rsidRPr="00F32DFA">
        <w:rPr>
          <w:rFonts w:ascii="Century Gothic" w:hAnsi="Century Gothic"/>
          <w:b/>
          <w:sz w:val="16"/>
          <w:szCs w:val="16"/>
        </w:rPr>
        <w:t xml:space="preserve">PARA CONTRATACIÓN DE BIENES ESPECIALIZADOS EN EL EXTRANJERO” </w:t>
      </w:r>
    </w:p>
    <w:p w:rsidR="003E4594" w:rsidRPr="00F32DFA" w:rsidRDefault="003E4594" w:rsidP="003E4594">
      <w:pPr>
        <w:jc w:val="center"/>
        <w:rPr>
          <w:rFonts w:ascii="Century Gothic" w:hAnsi="Century Gothic"/>
          <w:b/>
          <w:sz w:val="16"/>
          <w:szCs w:val="16"/>
        </w:rPr>
      </w:pPr>
      <w:r w:rsidRPr="00F32DFA">
        <w:rPr>
          <w:rFonts w:ascii="Century Gothic" w:hAnsi="Century Gothic"/>
          <w:b/>
          <w:sz w:val="16"/>
          <w:szCs w:val="16"/>
        </w:rPr>
        <w:t>GESTIÓN 202</w:t>
      </w:r>
      <w:r w:rsidR="002E4890">
        <w:rPr>
          <w:rFonts w:ascii="Century Gothic" w:hAnsi="Century Gothic"/>
          <w:b/>
          <w:sz w:val="16"/>
          <w:szCs w:val="16"/>
        </w:rPr>
        <w:t>2</w:t>
      </w:r>
      <w:r w:rsidRPr="00F32DFA">
        <w:rPr>
          <w:rFonts w:ascii="Century Gothic" w:hAnsi="Century Gothic"/>
          <w:b/>
          <w:sz w:val="16"/>
          <w:szCs w:val="16"/>
        </w:rPr>
        <w:t xml:space="preserve"> </w:t>
      </w:r>
    </w:p>
    <w:p w:rsidR="003E4594" w:rsidRPr="00F32DFA" w:rsidRDefault="003E4594" w:rsidP="003E4594">
      <w:pPr>
        <w:jc w:val="both"/>
        <w:rPr>
          <w:rFonts w:ascii="Century Gothic" w:hAnsi="Century Gothic"/>
          <w:b/>
          <w:sz w:val="10"/>
          <w:szCs w:val="10"/>
        </w:rPr>
      </w:pPr>
    </w:p>
    <w:p w:rsidR="003E4594" w:rsidRPr="003E4594" w:rsidRDefault="003E4594" w:rsidP="003E4594">
      <w:pPr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sz w:val="16"/>
          <w:szCs w:val="16"/>
        </w:rPr>
        <w:t>La Entidad Ejecutora de Conversión a Gas Natural Vehicular, creada mediante Decreto Supremo 675 del 20 de octubre de 2010, en el marco del Reglamento Específico para Contratación de Bienes y Servicios Especializados en el Extranjero aprobado mediante Resolución Ministerial 032-17 de 15 de marzo de 2017, modificado y complementado mediante Resolución Ministerial 046-17 de 13 de abril de 2017 del Ministerio de Hidrocarburos, invita públicamente a las empresas internacionales legalmente establecidas en su país de origen, a presentar sus propuestas para la adquisición de equipos de conversión a GNV de acuerdo al siguiente detalle:</w:t>
      </w:r>
    </w:p>
    <w:p w:rsidR="003E4594" w:rsidRPr="00F32DFA" w:rsidRDefault="003E4594" w:rsidP="003E4594">
      <w:pPr>
        <w:rPr>
          <w:rFonts w:ascii="Arial" w:hAnsi="Arial" w:cs="Arial"/>
          <w:sz w:val="16"/>
          <w:szCs w:val="16"/>
          <w:lang w:val="es-BO"/>
        </w:rPr>
      </w:pPr>
    </w:p>
    <w:tbl>
      <w:tblPr>
        <w:tblW w:w="88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1614"/>
        <w:gridCol w:w="1276"/>
        <w:gridCol w:w="1342"/>
        <w:gridCol w:w="1133"/>
        <w:gridCol w:w="1222"/>
        <w:gridCol w:w="1507"/>
      </w:tblGrid>
      <w:tr w:rsidR="003E4594" w:rsidRPr="00F32DFA" w:rsidTr="00D170FC">
        <w:trPr>
          <w:trHeight w:val="12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N° Ítem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Descripción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Cilindrada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Potencia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Cantidad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Precio Referencial Unitario [USD.-]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Precio Referencial Total</w:t>
            </w:r>
          </w:p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  <w:t>[USD.-]</w:t>
            </w:r>
          </w:p>
        </w:tc>
      </w:tr>
      <w:tr w:rsidR="003E4594" w:rsidRPr="00F32DFA" w:rsidTr="003E4594">
        <w:trPr>
          <w:trHeight w:val="631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</w:pP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  <w:t>Kits de conversión a GNV de aspirado natural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Baja - Media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 xml:space="preserve">Para motores hasta </w:t>
            </w: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180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 xml:space="preserve"> HP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8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17</w:t>
            </w: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5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1.40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0.000,00</w:t>
            </w:r>
          </w:p>
        </w:tc>
      </w:tr>
      <w:tr w:rsidR="003E4594" w:rsidRPr="00F32DFA" w:rsidTr="003E4594">
        <w:trPr>
          <w:trHeight w:val="552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94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  <w:t>2</w:t>
            </w:r>
          </w:p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1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Media - Alta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  <w:lang w:val="es-BO" w:eastAsia="es-BO"/>
              </w:rPr>
            </w:pP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Para motores hasta 240 HP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2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181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color w:val="000000"/>
                <w:sz w:val="14"/>
                <w:szCs w:val="14"/>
              </w:rPr>
            </w:pPr>
            <w:r>
              <w:rPr>
                <w:rFonts w:ascii="Bookman Old Style" w:hAnsi="Bookman Old Style" w:cs="Calibri"/>
                <w:color w:val="000000"/>
                <w:sz w:val="14"/>
                <w:szCs w:val="14"/>
              </w:rPr>
              <w:t>362</w:t>
            </w:r>
            <w:r w:rsidRPr="00F32DFA">
              <w:rPr>
                <w:rFonts w:ascii="Bookman Old Style" w:hAnsi="Bookman Old Style" w:cs="Calibri"/>
                <w:color w:val="000000"/>
                <w:sz w:val="14"/>
                <w:szCs w:val="14"/>
              </w:rPr>
              <w:t>.000,00</w:t>
            </w:r>
          </w:p>
        </w:tc>
      </w:tr>
      <w:tr w:rsidR="003E4594" w:rsidRPr="00F32DFA" w:rsidTr="00D170FC">
        <w:trPr>
          <w:trHeight w:val="12"/>
          <w:jc w:val="center"/>
        </w:trPr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E4594" w:rsidRPr="00F32DFA" w:rsidRDefault="003E4594" w:rsidP="00D170FC">
            <w:pPr>
              <w:ind w:left="99" w:right="157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594" w:rsidRPr="00F32DFA" w:rsidRDefault="003E4594" w:rsidP="00D170FC">
            <w:pPr>
              <w:ind w:left="99" w:right="157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594" w:rsidRPr="00F32DFA" w:rsidRDefault="003E4594" w:rsidP="00D170FC">
            <w:pPr>
              <w:ind w:left="99" w:right="157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:rsidR="003E4594" w:rsidRPr="00F32DFA" w:rsidRDefault="003E4594" w:rsidP="00D170FC">
            <w:pPr>
              <w:ind w:left="99" w:right="157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</w:pP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  <w:t>TOTAL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  <w:t>10</w:t>
            </w: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  <w:t>.000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:rsidR="003E4594" w:rsidRPr="00F32DFA" w:rsidRDefault="003E4594" w:rsidP="00D170FC">
            <w:pPr>
              <w:ind w:left="99" w:right="157"/>
              <w:jc w:val="right"/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  <w:lang w:val="es-BO" w:eastAsia="es-BO"/>
              </w:rPr>
            </w:pPr>
            <w:r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  <w:t>1.762</w:t>
            </w:r>
            <w:r w:rsidRPr="00F32DFA">
              <w:rPr>
                <w:rFonts w:ascii="Bookman Old Style" w:hAnsi="Bookman Old Style" w:cs="Calibri"/>
                <w:b/>
                <w:bCs/>
                <w:color w:val="FFFFFF"/>
                <w:sz w:val="14"/>
                <w:szCs w:val="14"/>
              </w:rPr>
              <w:t>.000,00</w:t>
            </w:r>
          </w:p>
        </w:tc>
      </w:tr>
    </w:tbl>
    <w:p w:rsidR="003E4594" w:rsidRPr="00F32DFA" w:rsidRDefault="003E4594" w:rsidP="003E4594">
      <w:pPr>
        <w:jc w:val="both"/>
        <w:rPr>
          <w:rFonts w:ascii="Century Gothic" w:hAnsi="Century Gothic"/>
          <w:sz w:val="14"/>
          <w:szCs w:val="14"/>
        </w:rPr>
      </w:pPr>
    </w:p>
    <w:p w:rsidR="003E4594" w:rsidRPr="003E4594" w:rsidRDefault="003E4594" w:rsidP="003E4594">
      <w:pPr>
        <w:numPr>
          <w:ilvl w:val="0"/>
          <w:numId w:val="1"/>
        </w:numPr>
        <w:rPr>
          <w:rFonts w:ascii="Century Gothic" w:hAnsi="Century Gothic"/>
          <w:b/>
          <w:sz w:val="16"/>
          <w:szCs w:val="16"/>
          <w:lang w:val="es-ES_tradnl"/>
        </w:rPr>
      </w:pPr>
      <w:r w:rsidRPr="003E4594">
        <w:rPr>
          <w:rFonts w:ascii="Century Gothic" w:hAnsi="Century Gothic"/>
          <w:b/>
          <w:sz w:val="16"/>
          <w:szCs w:val="16"/>
          <w:lang w:val="es-ES_tradnl"/>
        </w:rPr>
        <w:t xml:space="preserve">PLAZO LÍMITE PARA LA PRESENTACIÓN DE PROPUESTAS: </w:t>
      </w:r>
    </w:p>
    <w:p w:rsidR="003E4594" w:rsidRPr="00F32DFA" w:rsidRDefault="003E4594" w:rsidP="003E4594">
      <w:pPr>
        <w:jc w:val="center"/>
        <w:rPr>
          <w:rFonts w:ascii="Century Gothic" w:hAnsi="Century Gothic"/>
          <w:sz w:val="14"/>
          <w:szCs w:val="14"/>
        </w:rPr>
      </w:pPr>
    </w:p>
    <w:tbl>
      <w:tblPr>
        <w:tblW w:w="8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680"/>
        <w:gridCol w:w="1451"/>
        <w:gridCol w:w="1316"/>
      </w:tblGrid>
      <w:tr w:rsidR="003E4594" w:rsidRPr="00F32DFA" w:rsidTr="002E4890">
        <w:trPr>
          <w:trHeight w:val="18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F32DFA">
              <w:rPr>
                <w:rFonts w:ascii="Century Gothic" w:hAnsi="Century Gothic"/>
                <w:b/>
                <w:bCs/>
                <w:sz w:val="14"/>
                <w:szCs w:val="14"/>
              </w:rPr>
              <w:t>Nº Proceso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F32DFA">
              <w:rPr>
                <w:rFonts w:ascii="Century Gothic" w:hAnsi="Century Gothic"/>
                <w:b/>
                <w:bCs/>
                <w:sz w:val="14"/>
                <w:szCs w:val="14"/>
              </w:rPr>
              <w:t>DETALLE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F32DFA">
              <w:rPr>
                <w:rFonts w:ascii="Century Gothic" w:hAnsi="Century Gothic"/>
                <w:b/>
                <w:bCs/>
                <w:sz w:val="14"/>
                <w:szCs w:val="14"/>
              </w:rPr>
              <w:t>FECHA LÍMITE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F32DFA">
              <w:rPr>
                <w:rFonts w:ascii="Century Gothic" w:hAnsi="Century Gothic"/>
                <w:b/>
                <w:bCs/>
                <w:sz w:val="14"/>
                <w:szCs w:val="14"/>
              </w:rPr>
              <w:t>HORA LÍMITE</w:t>
            </w:r>
          </w:p>
        </w:tc>
      </w:tr>
      <w:tr w:rsidR="003E4594" w:rsidRPr="00F32DFA" w:rsidTr="002E4890">
        <w:trPr>
          <w:trHeight w:val="255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EEC-GNV-CBEE-N° 001/2022</w:t>
            </w:r>
            <w:r w:rsidRPr="00F32DFA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b/>
                <w:sz w:val="14"/>
                <w:szCs w:val="14"/>
                <w:lang w:val="es-ES_tradnl"/>
              </w:rPr>
            </w:pPr>
            <w:r w:rsidRPr="00F32DFA">
              <w:rPr>
                <w:rFonts w:ascii="Century Gothic" w:hAnsi="Century Gothic"/>
                <w:b/>
                <w:sz w:val="14"/>
                <w:szCs w:val="14"/>
              </w:rPr>
              <w:t>ADQUISICIÓN DE KITS DE CONVERSIÓN A GNV DE ASPIRADO NATURAL (Primera Convocatoria)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594" w:rsidRPr="00F32DFA" w:rsidRDefault="009B116C" w:rsidP="009B116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31</w:t>
            </w:r>
            <w:r w:rsidR="003E4594" w:rsidRPr="00F32DFA">
              <w:rPr>
                <w:rFonts w:ascii="Century Gothic" w:hAnsi="Century Gothic"/>
                <w:sz w:val="14"/>
                <w:szCs w:val="14"/>
              </w:rPr>
              <w:t>-</w:t>
            </w:r>
            <w:r w:rsidR="003E4594">
              <w:rPr>
                <w:rFonts w:ascii="Century Gothic" w:hAnsi="Century Gothic"/>
                <w:sz w:val="14"/>
                <w:szCs w:val="14"/>
              </w:rPr>
              <w:t>mayo</w:t>
            </w:r>
            <w:r w:rsidR="003E4594" w:rsidRPr="00F32DFA">
              <w:rPr>
                <w:rFonts w:ascii="Century Gothic" w:hAnsi="Century Gothic"/>
                <w:sz w:val="14"/>
                <w:szCs w:val="14"/>
              </w:rPr>
              <w:t>-202</w:t>
            </w:r>
            <w:r w:rsidR="003E4594">
              <w:rPr>
                <w:rFonts w:ascii="Century Gothic" w:hAnsi="Century Gothic"/>
                <w:sz w:val="14"/>
                <w:szCs w:val="1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594" w:rsidRPr="00F32DFA" w:rsidRDefault="003E4594" w:rsidP="00D170FC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F32DFA">
              <w:rPr>
                <w:rFonts w:ascii="Century Gothic" w:hAnsi="Century Gothic"/>
                <w:sz w:val="14"/>
                <w:szCs w:val="14"/>
              </w:rPr>
              <w:t>10:30 am</w:t>
            </w:r>
          </w:p>
        </w:tc>
      </w:tr>
    </w:tbl>
    <w:p w:rsidR="003E4594" w:rsidRPr="00F32DFA" w:rsidRDefault="003E4594" w:rsidP="003E4594">
      <w:pPr>
        <w:jc w:val="center"/>
        <w:rPr>
          <w:rFonts w:ascii="Century Gothic" w:hAnsi="Century Gothic"/>
          <w:sz w:val="14"/>
          <w:szCs w:val="14"/>
          <w:lang w:val="es-ES_tradnl"/>
        </w:rPr>
      </w:pPr>
    </w:p>
    <w:p w:rsidR="003E4594" w:rsidRPr="003E4594" w:rsidRDefault="003E4594" w:rsidP="003E4594">
      <w:pPr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b/>
          <w:sz w:val="16"/>
          <w:szCs w:val="16"/>
        </w:rPr>
        <w:t>INSTRUCCIONES GENERALES</w:t>
      </w:r>
      <w:r w:rsidRPr="003E4594">
        <w:rPr>
          <w:rFonts w:ascii="Century Gothic" w:hAnsi="Century Gothic"/>
          <w:sz w:val="16"/>
          <w:szCs w:val="16"/>
        </w:rPr>
        <w:t xml:space="preserve">: Los proponentes deberán presentar sus propuestas en sobre cerrado hasta la fecha y hora límite señaladas en la presente convocatoria, adjuntando los formularios y los documentos establecidos en el Documento Base de Contratación.  </w:t>
      </w:r>
    </w:p>
    <w:p w:rsidR="003E4594" w:rsidRPr="003E4594" w:rsidRDefault="003E4594" w:rsidP="003E4594">
      <w:pPr>
        <w:ind w:left="709"/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sz w:val="16"/>
          <w:szCs w:val="16"/>
        </w:rPr>
        <w:t xml:space="preserve">El Documento Base de Contratación “DBC” del proceso se encuentra disponible en la Oficina Central de la Entidad Ejecutora de Conversión a GNV en la ciudad de La Paz - Bolivia, asimismo el DBC podrá ser solicitado al correo electrónico </w:t>
      </w:r>
      <w:hyperlink r:id="rId9" w:history="1">
        <w:r w:rsidRPr="003E4594">
          <w:rPr>
            <w:rStyle w:val="Hipervnculo"/>
            <w:rFonts w:ascii="Century Gothic" w:hAnsi="Century Gothic"/>
            <w:sz w:val="16"/>
            <w:szCs w:val="16"/>
          </w:rPr>
          <w:t>osoto@eecgnv.gob.bo</w:t>
        </w:r>
      </w:hyperlink>
      <w:r w:rsidRPr="003E4594">
        <w:rPr>
          <w:rFonts w:ascii="Century Gothic" w:hAnsi="Century Gothic"/>
          <w:sz w:val="16"/>
          <w:szCs w:val="16"/>
        </w:rPr>
        <w:t xml:space="preserve"> ; también puede ser descargado de las siguientes páginas web: https://www.eecgnv.gob.bo , </w:t>
      </w:r>
      <w:hyperlink r:id="rId10" w:history="1">
        <w:r w:rsidRPr="003E4594">
          <w:rPr>
            <w:rStyle w:val="Hipervnculo"/>
            <w:rFonts w:ascii="Century Gothic" w:hAnsi="Century Gothic"/>
            <w:sz w:val="16"/>
            <w:szCs w:val="16"/>
          </w:rPr>
          <w:t>https://www.mhe.gob.bo</w:t>
        </w:r>
      </w:hyperlink>
      <w:r w:rsidRPr="003E4594">
        <w:rPr>
          <w:rFonts w:ascii="Century Gothic" w:hAnsi="Century Gothic"/>
          <w:sz w:val="16"/>
          <w:szCs w:val="16"/>
        </w:rPr>
        <w:t xml:space="preserve"> (Páginas de Notificación Oficial) y https://sicoes.gob.bo  (El SICOES como medio de difusión de la convocatoria  internacional).</w:t>
      </w:r>
    </w:p>
    <w:p w:rsidR="003E4594" w:rsidRPr="003E4594" w:rsidRDefault="003E4594" w:rsidP="003E4594">
      <w:pPr>
        <w:jc w:val="both"/>
        <w:rPr>
          <w:rFonts w:ascii="Century Gothic" w:hAnsi="Century Gothic"/>
          <w:sz w:val="16"/>
          <w:szCs w:val="16"/>
        </w:rPr>
      </w:pPr>
    </w:p>
    <w:p w:rsidR="003E4594" w:rsidRPr="003E4594" w:rsidRDefault="003E4594" w:rsidP="003E4594">
      <w:pPr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b/>
          <w:sz w:val="16"/>
          <w:szCs w:val="16"/>
        </w:rPr>
        <w:t>LUGAR DE PRESENTACIÓN DE PROPUESTAS</w:t>
      </w:r>
      <w:r w:rsidRPr="003E4594">
        <w:rPr>
          <w:rFonts w:ascii="Century Gothic" w:hAnsi="Century Gothic"/>
          <w:sz w:val="16"/>
          <w:szCs w:val="16"/>
        </w:rPr>
        <w:t>: Las propuestas deben ser presentadas en la oficina central de la Entidad Ejecutora de Conversión a GNV, ubicada en la Calle Campos N° 233, Edificio Pacific Group, entre Av. 6 de agosto y Av. Arce, Zona San Jorge, La Paz - Bolivia. (De acuerdo a lo indicado en el presente DBC)</w:t>
      </w:r>
    </w:p>
    <w:p w:rsidR="003E4594" w:rsidRPr="003E4594" w:rsidRDefault="003E4594" w:rsidP="003E4594">
      <w:pPr>
        <w:jc w:val="both"/>
        <w:rPr>
          <w:rFonts w:ascii="Century Gothic" w:hAnsi="Century Gothic"/>
          <w:sz w:val="16"/>
          <w:szCs w:val="16"/>
        </w:rPr>
      </w:pPr>
    </w:p>
    <w:p w:rsidR="003E4594" w:rsidRPr="003E4594" w:rsidRDefault="003E4594" w:rsidP="003E4594">
      <w:pPr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b/>
          <w:sz w:val="16"/>
          <w:szCs w:val="16"/>
        </w:rPr>
        <w:t>CONSULTAS ESCRITAS</w:t>
      </w:r>
      <w:r w:rsidRPr="003E4594">
        <w:rPr>
          <w:rFonts w:ascii="Century Gothic" w:hAnsi="Century Gothic"/>
          <w:sz w:val="16"/>
          <w:szCs w:val="16"/>
        </w:rPr>
        <w:t xml:space="preserve">: Los interesados podrán realizar consultas escritas al correo: </w:t>
      </w:r>
      <w:hyperlink r:id="rId11" w:history="1">
        <w:r w:rsidRPr="003E4594">
          <w:rPr>
            <w:rStyle w:val="Hipervnculo"/>
            <w:rFonts w:ascii="Century Gothic" w:hAnsi="Century Gothic"/>
            <w:sz w:val="16"/>
            <w:szCs w:val="16"/>
          </w:rPr>
          <w:t>psalinas@eecgnv.gob.bo</w:t>
        </w:r>
      </w:hyperlink>
      <w:r w:rsidRPr="003E4594">
        <w:rPr>
          <w:rFonts w:ascii="Century Gothic" w:hAnsi="Century Gothic"/>
          <w:sz w:val="16"/>
          <w:szCs w:val="16"/>
        </w:rPr>
        <w:t xml:space="preserve">, </w:t>
      </w:r>
      <w:hyperlink r:id="rId12" w:history="1">
        <w:r w:rsidRPr="003E4594">
          <w:rPr>
            <w:rStyle w:val="Hipervnculo"/>
            <w:rFonts w:ascii="Century Gothic" w:hAnsi="Century Gothic"/>
            <w:sz w:val="16"/>
            <w:szCs w:val="16"/>
          </w:rPr>
          <w:t>osoto@eecgnv.gob.bo</w:t>
        </w:r>
      </w:hyperlink>
      <w:r w:rsidR="009B116C">
        <w:rPr>
          <w:rFonts w:ascii="Century Gothic" w:hAnsi="Century Gothic"/>
          <w:sz w:val="16"/>
          <w:szCs w:val="16"/>
        </w:rPr>
        <w:t xml:space="preserve"> , hasta horas 16:30 del 5</w:t>
      </w:r>
      <w:r w:rsidRPr="003E4594">
        <w:rPr>
          <w:rFonts w:ascii="Century Gothic" w:hAnsi="Century Gothic"/>
          <w:sz w:val="16"/>
          <w:szCs w:val="16"/>
        </w:rPr>
        <w:t xml:space="preserve"> de mayo de 2022 (hora boliviana).</w:t>
      </w:r>
    </w:p>
    <w:p w:rsidR="003E4594" w:rsidRPr="003E4594" w:rsidRDefault="003E4594" w:rsidP="003E4594">
      <w:pPr>
        <w:jc w:val="both"/>
        <w:rPr>
          <w:rFonts w:ascii="Century Gothic" w:hAnsi="Century Gothic"/>
          <w:sz w:val="16"/>
          <w:szCs w:val="16"/>
        </w:rPr>
      </w:pPr>
    </w:p>
    <w:p w:rsidR="003E4594" w:rsidRPr="003E4594" w:rsidRDefault="003E4594" w:rsidP="003E4594">
      <w:pPr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3E4594">
        <w:rPr>
          <w:rFonts w:ascii="Century Gothic" w:hAnsi="Century Gothic"/>
          <w:b/>
          <w:sz w:val="16"/>
          <w:szCs w:val="16"/>
        </w:rPr>
        <w:t>REUNIÓN DE ACLARACIÓN</w:t>
      </w:r>
      <w:r w:rsidR="009B116C">
        <w:rPr>
          <w:rFonts w:ascii="Century Gothic" w:hAnsi="Century Gothic"/>
          <w:sz w:val="16"/>
          <w:szCs w:val="16"/>
        </w:rPr>
        <w:t>: Se llevará a cabo el día 6</w:t>
      </w:r>
      <w:bookmarkStart w:id="0" w:name="_GoBack"/>
      <w:bookmarkEnd w:id="0"/>
      <w:r w:rsidRPr="003E4594">
        <w:rPr>
          <w:rFonts w:ascii="Century Gothic" w:hAnsi="Century Gothic"/>
          <w:sz w:val="16"/>
          <w:szCs w:val="16"/>
        </w:rPr>
        <w:t xml:space="preserve"> de mayo de 2022 a horas 14:00 en la oficina central de la Entidad Ejecutora de Conversión a GNV, ubicada en la Calle Campos N° 233, Edificio Pacific Group, entre Av. 6 de agosto y Av. Arce, Zona San Jorge, La Paz - Bolivia.</w:t>
      </w:r>
    </w:p>
    <w:p w:rsidR="003E4594" w:rsidRPr="003E4594" w:rsidRDefault="003E4594" w:rsidP="003E4594">
      <w:pPr>
        <w:jc w:val="both"/>
        <w:rPr>
          <w:rFonts w:ascii="Century Gothic" w:hAnsi="Century Gothic"/>
          <w:sz w:val="16"/>
          <w:szCs w:val="16"/>
        </w:rPr>
      </w:pPr>
    </w:p>
    <w:p w:rsidR="003E4594" w:rsidRPr="003E4594" w:rsidRDefault="003E4594" w:rsidP="003E4594">
      <w:pPr>
        <w:jc w:val="center"/>
        <w:rPr>
          <w:rFonts w:ascii="Century Gothic" w:hAnsi="Century Gothic"/>
          <w:sz w:val="16"/>
          <w:szCs w:val="16"/>
        </w:rPr>
      </w:pPr>
    </w:p>
    <w:p w:rsidR="003E4594" w:rsidRPr="003E4594" w:rsidRDefault="003E4594" w:rsidP="003E4594">
      <w:pPr>
        <w:jc w:val="center"/>
        <w:rPr>
          <w:rFonts w:ascii="Century Gothic" w:hAnsi="Century Gothic"/>
          <w:b/>
          <w:sz w:val="16"/>
          <w:szCs w:val="16"/>
          <w:lang w:val="es-BO"/>
        </w:rPr>
      </w:pPr>
      <w:r w:rsidRPr="003E4594">
        <w:rPr>
          <w:rFonts w:ascii="Century Gothic" w:hAnsi="Century Gothic"/>
          <w:sz w:val="16"/>
          <w:szCs w:val="16"/>
        </w:rPr>
        <w:t>La Paz, abril de 2022</w:t>
      </w:r>
    </w:p>
    <w:p w:rsidR="003E4594" w:rsidRPr="00F32DFA" w:rsidRDefault="003E4594" w:rsidP="003E4594">
      <w:pPr>
        <w:jc w:val="center"/>
        <w:rPr>
          <w:rFonts w:ascii="Verdana" w:hAnsi="Verdana" w:cs="Arial"/>
          <w:b/>
          <w:sz w:val="18"/>
          <w:szCs w:val="16"/>
          <w:lang w:val="es-BO"/>
        </w:rPr>
      </w:pPr>
    </w:p>
    <w:p w:rsidR="003E4594" w:rsidRPr="00F32DFA" w:rsidRDefault="003E4594" w:rsidP="003E4594">
      <w:pPr>
        <w:jc w:val="center"/>
        <w:rPr>
          <w:rFonts w:ascii="Verdana" w:hAnsi="Verdana" w:cs="Arial"/>
          <w:b/>
          <w:sz w:val="18"/>
          <w:szCs w:val="16"/>
          <w:lang w:val="es-BO"/>
        </w:rPr>
      </w:pPr>
    </w:p>
    <w:p w:rsidR="003E4594" w:rsidRPr="00F32DFA" w:rsidRDefault="003E4594" w:rsidP="003E4594">
      <w:pPr>
        <w:jc w:val="center"/>
        <w:rPr>
          <w:rFonts w:ascii="Verdana" w:hAnsi="Verdana" w:cs="Arial"/>
          <w:b/>
          <w:sz w:val="18"/>
          <w:szCs w:val="16"/>
          <w:lang w:val="es-BO"/>
        </w:rPr>
      </w:pPr>
    </w:p>
    <w:p w:rsidR="006079D1" w:rsidRDefault="006079D1"/>
    <w:sectPr w:rsidR="006079D1" w:rsidSect="00441E53">
      <w:pgSz w:w="12242" w:h="15842" w:code="1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81" w:rsidRDefault="007A0581" w:rsidP="003E4594">
      <w:r>
        <w:separator/>
      </w:r>
    </w:p>
  </w:endnote>
  <w:endnote w:type="continuationSeparator" w:id="0">
    <w:p w:rsidR="007A0581" w:rsidRDefault="007A0581" w:rsidP="003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81" w:rsidRDefault="007A0581" w:rsidP="003E4594">
      <w:r>
        <w:separator/>
      </w:r>
    </w:p>
  </w:footnote>
  <w:footnote w:type="continuationSeparator" w:id="0">
    <w:p w:rsidR="007A0581" w:rsidRDefault="007A0581" w:rsidP="003E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D8E"/>
    <w:multiLevelType w:val="multilevel"/>
    <w:tmpl w:val="4C98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94"/>
    <w:rsid w:val="002E4890"/>
    <w:rsid w:val="003E4594"/>
    <w:rsid w:val="00441E53"/>
    <w:rsid w:val="006079D1"/>
    <w:rsid w:val="007A0581"/>
    <w:rsid w:val="00806D1A"/>
    <w:rsid w:val="0085771B"/>
    <w:rsid w:val="009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B56"/>
  <w15:chartTrackingRefBased/>
  <w15:docId w15:val="{95339D37-48BC-4D10-B186-9FD6415A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E459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45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59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45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59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5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594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oto@eecgnv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alinas@eecgnv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he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to@eecgnv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C997-F6AC-4F32-8C21-541B8D1C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del Carmen Martina Soto Dorado</dc:creator>
  <cp:keywords/>
  <dc:description/>
  <cp:lastModifiedBy>Ofelia del Carmen Martina Soto Dorado</cp:lastModifiedBy>
  <cp:revision>2</cp:revision>
  <cp:lastPrinted>2022-04-25T20:42:00Z</cp:lastPrinted>
  <dcterms:created xsi:type="dcterms:W3CDTF">2022-04-25T19:28:00Z</dcterms:created>
  <dcterms:modified xsi:type="dcterms:W3CDTF">2022-04-28T15:30:00Z</dcterms:modified>
</cp:coreProperties>
</file>